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4D893" w14:textId="6ACC860A" w:rsidR="002173EC" w:rsidRPr="002173EC" w:rsidRDefault="002173EC" w:rsidP="002173EC">
      <w:pPr>
        <w:rPr>
          <w:rFonts w:ascii="ＭＳ 明朝" w:eastAsia="ＭＳ 明朝" w:hAnsi="ＭＳ 明朝"/>
        </w:rPr>
      </w:pPr>
      <w:r w:rsidRPr="002173EC">
        <w:rPr>
          <w:rFonts w:ascii="ＭＳ 明朝" w:eastAsia="ＭＳ 明朝" w:hAnsi="ＭＳ 明朝" w:hint="eastAsia"/>
          <w:bCs/>
          <w:sz w:val="18"/>
          <w:szCs w:val="18"/>
        </w:rPr>
        <w:t>【様式７</w:t>
      </w:r>
      <w:r w:rsidRPr="002173EC">
        <w:rPr>
          <w:rFonts w:ascii="ＭＳ 明朝" w:eastAsia="ＭＳ 明朝" w:hAnsi="ＭＳ 明朝" w:hint="eastAsia"/>
          <w:bCs/>
        </w:rPr>
        <w:t xml:space="preserve">】　</w:t>
      </w:r>
      <w:r w:rsidRPr="002173EC">
        <w:rPr>
          <w:rFonts w:ascii="ＭＳ 明朝" w:eastAsia="ＭＳ 明朝" w:hAnsi="ＭＳ 明朝"/>
          <w:bCs/>
        </w:rPr>
        <w:t xml:space="preserve">　</w:t>
      </w:r>
      <w:r w:rsidRPr="002173EC">
        <w:rPr>
          <w:rFonts w:ascii="ＭＳ 明朝" w:eastAsia="ＭＳ 明朝" w:hAnsi="ＭＳ 明朝" w:hint="eastAsia"/>
        </w:rPr>
        <w:t xml:space="preserve">　</w:t>
      </w:r>
      <w:r w:rsidRPr="002173EC">
        <w:rPr>
          <w:rFonts w:ascii="ＭＳ 明朝" w:eastAsia="ＭＳ 明朝" w:hAnsi="ＭＳ 明朝"/>
        </w:rPr>
        <w:t xml:space="preserve">                          </w:t>
      </w:r>
      <w:r w:rsidRPr="002173EC">
        <w:rPr>
          <w:rFonts w:ascii="ＭＳ 明朝" w:eastAsia="ＭＳ 明朝" w:hAnsi="ＭＳ 明朝" w:hint="eastAsia"/>
        </w:rPr>
        <w:t xml:space="preserve">　　　</w:t>
      </w:r>
      <w:r w:rsidRPr="002173EC">
        <w:rPr>
          <w:rFonts w:ascii="ＭＳ 明朝" w:eastAsia="ＭＳ 明朝" w:hAnsi="ＭＳ 明朝"/>
        </w:rPr>
        <w:t xml:space="preserve">　　　　　　　</w:t>
      </w:r>
      <w:r w:rsidRPr="002173EC">
        <w:rPr>
          <w:rFonts w:ascii="ＭＳ 明朝" w:eastAsia="ＭＳ 明朝" w:hAnsi="ＭＳ 明朝" w:hint="eastAsia"/>
        </w:rPr>
        <w:t xml:space="preserve">　受験</w:t>
      </w:r>
      <w:r w:rsidRPr="002173EC">
        <w:rPr>
          <w:rFonts w:ascii="ＭＳ 明朝" w:eastAsia="ＭＳ 明朝" w:hAnsi="ＭＳ 明朝"/>
        </w:rPr>
        <w:t>番号</w:t>
      </w:r>
      <w:r w:rsidRPr="002173EC">
        <w:rPr>
          <w:rFonts w:ascii="ＭＳ 明朝" w:eastAsia="ＭＳ 明朝" w:hAnsi="ＭＳ 明朝" w:hint="eastAsia"/>
        </w:rPr>
        <w:t xml:space="preserve">（　</w:t>
      </w:r>
      <w:r w:rsidRPr="002173EC">
        <w:rPr>
          <w:rFonts w:ascii="ＭＳ 明朝" w:eastAsia="ＭＳ 明朝" w:hAnsi="ＭＳ 明朝"/>
        </w:rPr>
        <w:t xml:space="preserve">　</w:t>
      </w:r>
      <w:r w:rsidRPr="002173EC">
        <w:rPr>
          <w:rFonts w:ascii="ＭＳ 明朝" w:eastAsia="ＭＳ 明朝" w:hAnsi="ＭＳ 明朝" w:hint="eastAsia"/>
        </w:rPr>
        <w:t xml:space="preserve">　</w:t>
      </w:r>
      <w:r w:rsidRPr="002173EC">
        <w:rPr>
          <w:rFonts w:ascii="ＭＳ 明朝" w:eastAsia="ＭＳ 明朝" w:hAnsi="ＭＳ 明朝"/>
        </w:rPr>
        <w:t xml:space="preserve">　　　</w:t>
      </w:r>
      <w:r w:rsidRPr="002173EC">
        <w:rPr>
          <w:rFonts w:ascii="ＭＳ 明朝" w:eastAsia="ＭＳ 明朝" w:hAnsi="ＭＳ 明朝" w:hint="eastAsia"/>
        </w:rPr>
        <w:t xml:space="preserve">　</w:t>
      </w:r>
      <w:r w:rsidRPr="002173EC">
        <w:rPr>
          <w:rFonts w:ascii="ＭＳ 明朝" w:eastAsia="ＭＳ 明朝" w:hAnsi="ＭＳ 明朝"/>
        </w:rPr>
        <w:t xml:space="preserve">　　　）</w:t>
      </w:r>
      <w:r w:rsidRPr="002173EC">
        <w:rPr>
          <w:rFonts w:ascii="ＭＳ 明朝" w:eastAsia="ＭＳ 明朝" w:hAnsi="ＭＳ 明朝" w:hint="eastAsia"/>
        </w:rPr>
        <w:t xml:space="preserve">　　　　　　　　　　</w:t>
      </w:r>
    </w:p>
    <w:p w14:paraId="103563F6" w14:textId="08E9FD95" w:rsidR="002173EC" w:rsidRPr="002173EC" w:rsidRDefault="002173EC" w:rsidP="002173EC">
      <w:pPr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2173EC">
        <w:rPr>
          <w:rFonts w:ascii="ＭＳ 明朝" w:eastAsia="ＭＳ 明朝" w:hAnsi="ＭＳ 明朝" w:hint="eastAsia"/>
          <w:bCs/>
          <w:sz w:val="32"/>
          <w:szCs w:val="32"/>
        </w:rPr>
        <w:t xml:space="preserve">感染予防・管理等における活動実績　</w:t>
      </w:r>
      <w:r w:rsidRPr="002173EC">
        <w:rPr>
          <w:rFonts w:ascii="ＭＳ 明朝" w:eastAsia="ＭＳ 明朝" w:hAnsi="ＭＳ 明朝"/>
          <w:bCs/>
          <w:sz w:val="32"/>
          <w:szCs w:val="32"/>
        </w:rPr>
        <w:t>事例要約</w:t>
      </w:r>
    </w:p>
    <w:p w14:paraId="6B487ED9" w14:textId="28734FFB" w:rsidR="002173EC" w:rsidRPr="002173EC" w:rsidRDefault="002173EC" w:rsidP="002173E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720EA" wp14:editId="55573F38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5829300" cy="247650"/>
                <wp:effectExtent l="0" t="0" r="0" b="0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DC7EF" w14:textId="47DC276B" w:rsidR="002173EC" w:rsidRDefault="002173EC" w:rsidP="002173EC">
                            <w:pPr>
                              <w:jc w:val="left"/>
                            </w:pP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手書き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は</w:t>
                            </w: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不可です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。MS明朝、10.5ポイント</w:t>
                            </w:r>
                            <w:r w:rsidR="00B40450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下の枠内</w:t>
                            </w: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2ページ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に</w:t>
                            </w: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収まるように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要約して、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１</w:t>
                            </w: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．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～７．</w:t>
                            </w: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すべて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の項目を</w:t>
                            </w: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記入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720EA" id="正方形/長方形 288" o:spid="_x0000_s1026" style="position:absolute;left:0;text-align:left;margin-left:407.8pt;margin-top:16.7pt;width:459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" fillcolor="white [3212]" stroked="f" strokeweight="1pt">
                <v:textbox>
                  <w:txbxContent>
                    <w:p w14:paraId="214DC7EF" w14:textId="47DC276B" w:rsidR="002173EC" w:rsidRDefault="002173EC" w:rsidP="002173EC">
                      <w:pPr>
                        <w:jc w:val="left"/>
                      </w:pP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手書き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は</w:t>
                      </w: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不可です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。MS明朝、10.5ポイント</w:t>
                      </w:r>
                      <w:r w:rsidR="00B40450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下の枠内</w:t>
                      </w: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2ページ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に</w:t>
                      </w: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収まるように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要約して、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１</w:t>
                      </w: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．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～７．</w:t>
                      </w: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すべて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の項目を</w:t>
                      </w: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記入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173EC">
        <w:rPr>
          <w:rFonts w:ascii="ＭＳ 明朝" w:eastAsia="ＭＳ 明朝" w:hAnsi="ＭＳ 明朝" w:hint="eastAsia"/>
          <w:u w:val="single"/>
        </w:rPr>
        <w:t xml:space="preserve">氏　名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2173EC">
        <w:rPr>
          <w:rFonts w:ascii="ＭＳ 明朝" w:eastAsia="ＭＳ 明朝" w:hAnsi="ＭＳ 明朝" w:hint="eastAsia"/>
          <w:u w:val="single"/>
        </w:rPr>
        <w:t xml:space="preserve">　　　　　</w:t>
      </w:r>
      <w:r w:rsidRPr="002173EC">
        <w:rPr>
          <w:rFonts w:ascii="ＭＳ 明朝" w:eastAsia="ＭＳ 明朝" w:hAnsi="ＭＳ 明朝"/>
          <w:u w:val="single"/>
        </w:rPr>
        <w:t xml:space="preserve">　</w:t>
      </w:r>
      <w:r w:rsidRPr="002173EC">
        <w:rPr>
          <w:rFonts w:ascii="ＭＳ 明朝" w:eastAsia="ＭＳ 明朝" w:hAnsi="ＭＳ 明朝" w:hint="eastAsia"/>
          <w:u w:val="single"/>
        </w:rPr>
        <w:t xml:space="preserve">　</w:t>
      </w:r>
      <w:r w:rsidRPr="002173EC">
        <w:rPr>
          <w:rFonts w:ascii="ＭＳ 明朝" w:eastAsia="ＭＳ 明朝" w:hAnsi="ＭＳ 明朝"/>
        </w:rPr>
        <w:t>㊞</w:t>
      </w:r>
      <w:r>
        <w:rPr>
          <w:rFonts w:ascii="ＭＳ 明朝" w:eastAsia="ＭＳ 明朝" w:hAnsi="ＭＳ 明朝" w:hint="eastAsia"/>
        </w:rPr>
        <w:t xml:space="preserve">　　</w:t>
      </w:r>
    </w:p>
    <w:p w14:paraId="62C65A4A" w14:textId="11D16098" w:rsidR="002173EC" w:rsidRPr="002173EC" w:rsidRDefault="002173EC" w:rsidP="002173EC">
      <w:pPr>
        <w:rPr>
          <w:rFonts w:ascii="ＭＳ 明朝" w:eastAsia="ＭＳ 明朝" w:hAnsi="ＭＳ 明朝"/>
        </w:rPr>
      </w:pPr>
      <w:r w:rsidRPr="002173EC"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173EC" w:rsidRPr="002173EC" w14:paraId="36C35B59" w14:textId="77777777" w:rsidTr="00DD50B0">
        <w:trPr>
          <w:trHeight w:val="800"/>
        </w:trPr>
        <w:tc>
          <w:tcPr>
            <w:tcW w:w="10060" w:type="dxa"/>
          </w:tcPr>
          <w:p w14:paraId="2400CA3B" w14:textId="01187737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1.　取り組んだ期間（西暦）</w:t>
            </w:r>
          </w:p>
          <w:p w14:paraId="4D5AFDB1" w14:textId="6D973A99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 xml:space="preserve">　　　　 年　　 月　　 日～ 　　　　年 　　月 　　日</w:t>
            </w:r>
            <w:bookmarkStart w:id="0" w:name="_GoBack"/>
            <w:bookmarkEnd w:id="0"/>
          </w:p>
        </w:tc>
      </w:tr>
      <w:tr w:rsidR="002173EC" w:rsidRPr="002173EC" w14:paraId="34B4BDE0" w14:textId="77777777" w:rsidTr="00DD50B0">
        <w:tc>
          <w:tcPr>
            <w:tcW w:w="10060" w:type="dxa"/>
          </w:tcPr>
          <w:p w14:paraId="79FFFA34" w14:textId="4EABBD8F" w:rsidR="00B40450" w:rsidRPr="00B40450" w:rsidRDefault="002173EC" w:rsidP="002173EC">
            <w:pPr>
              <w:rPr>
                <w:rFonts w:ascii="Segoe UI Emoji" w:eastAsia="ＭＳ 明朝" w:hAnsi="Segoe UI Emoji" w:cs="Segoe UI Emoji"/>
              </w:rPr>
            </w:pPr>
            <w:r w:rsidRPr="002173EC">
              <w:rPr>
                <w:rFonts w:ascii="ＭＳ 明朝" w:eastAsia="ＭＳ 明朝" w:hAnsi="ＭＳ 明朝" w:hint="eastAsia"/>
              </w:rPr>
              <w:t>2.　改善事例の種類 （該当する番号に○、その他は具体的に記載</w:t>
            </w:r>
            <w:r w:rsidR="00B40450">
              <w:rPr>
                <w:rFonts w:ascii="ＭＳ 明朝" w:eastAsia="ＭＳ 明朝" w:hAnsi="ＭＳ 明朝" w:hint="eastAsia"/>
              </w:rPr>
              <w:t>）</w:t>
            </w:r>
          </w:p>
          <w:p w14:paraId="74DB1191" w14:textId="1827E522" w:rsidR="002173EC" w:rsidRPr="002173EC" w:rsidRDefault="002173EC" w:rsidP="00B4045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1. 血流感染予防・管理 　　　　　2．尿路感染予防・管理</w:t>
            </w:r>
          </w:p>
          <w:p w14:paraId="133DEA94" w14:textId="614D0EAE" w:rsidR="002173EC" w:rsidRPr="002173EC" w:rsidRDefault="002173EC" w:rsidP="00B4045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3. 肺炎予防・管理 　　　　　　　4．手術部位感染予防・管理</w:t>
            </w:r>
          </w:p>
          <w:p w14:paraId="495CEFD4" w14:textId="36AEBA66" w:rsidR="002173EC" w:rsidRPr="002173EC" w:rsidRDefault="002173EC" w:rsidP="00B4045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5. 手指衛生　　　　　　　　　　 6．洗浄・消毒・滅菌</w:t>
            </w:r>
          </w:p>
          <w:p w14:paraId="0D697D79" w14:textId="527B282B" w:rsidR="002173EC" w:rsidRPr="002173EC" w:rsidRDefault="002173EC" w:rsidP="00B4045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7. 環境整備 　　　　　　　　　　8．職業感染予防</w:t>
            </w:r>
          </w:p>
          <w:p w14:paraId="22FF3C30" w14:textId="6F7453C3" w:rsidR="002173EC" w:rsidRPr="002173EC" w:rsidRDefault="002173EC" w:rsidP="00B4045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9. その他（ 　　　　　　）</w:t>
            </w:r>
          </w:p>
        </w:tc>
      </w:tr>
      <w:tr w:rsidR="002173EC" w:rsidRPr="002173EC" w14:paraId="347BC5B0" w14:textId="77777777" w:rsidTr="00DD50B0">
        <w:tc>
          <w:tcPr>
            <w:tcW w:w="10060" w:type="dxa"/>
            <w:tcBorders>
              <w:bottom w:val="dotted" w:sz="4" w:space="0" w:color="auto"/>
            </w:tcBorders>
          </w:tcPr>
          <w:p w14:paraId="14E51C4F" w14:textId="02CDFE3B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3.　取り組んだ場所</w:t>
            </w:r>
          </w:p>
        </w:tc>
      </w:tr>
      <w:tr w:rsidR="002173EC" w:rsidRPr="002173EC" w14:paraId="57F86E92" w14:textId="77777777" w:rsidTr="00DD50B0">
        <w:trPr>
          <w:trHeight w:val="707"/>
        </w:trPr>
        <w:tc>
          <w:tcPr>
            <w:tcW w:w="10060" w:type="dxa"/>
            <w:tcBorders>
              <w:top w:val="dotted" w:sz="4" w:space="0" w:color="auto"/>
            </w:tcBorders>
          </w:tcPr>
          <w:p w14:paraId="0B5BB341" w14:textId="57906055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</w:p>
        </w:tc>
      </w:tr>
      <w:tr w:rsidR="002173EC" w:rsidRPr="002173EC" w14:paraId="2FCE49D2" w14:textId="77777777" w:rsidTr="00DD50B0">
        <w:tc>
          <w:tcPr>
            <w:tcW w:w="10060" w:type="dxa"/>
            <w:tcBorders>
              <w:bottom w:val="dotted" w:sz="4" w:space="0" w:color="auto"/>
            </w:tcBorders>
          </w:tcPr>
          <w:p w14:paraId="70B6CC73" w14:textId="13823F77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4.　改善前の状況</w:t>
            </w:r>
          </w:p>
        </w:tc>
      </w:tr>
      <w:tr w:rsidR="002173EC" w:rsidRPr="002173EC" w14:paraId="571A825A" w14:textId="77777777" w:rsidTr="00DD50B0">
        <w:trPr>
          <w:trHeight w:val="1411"/>
        </w:trPr>
        <w:tc>
          <w:tcPr>
            <w:tcW w:w="10060" w:type="dxa"/>
            <w:tcBorders>
              <w:top w:val="dotted" w:sz="4" w:space="0" w:color="auto"/>
            </w:tcBorders>
          </w:tcPr>
          <w:p w14:paraId="17F2C273" w14:textId="2BC89C1D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</w:p>
        </w:tc>
      </w:tr>
      <w:tr w:rsidR="002173EC" w:rsidRPr="002173EC" w14:paraId="53E9BF48" w14:textId="77777777" w:rsidTr="00DD50B0">
        <w:tc>
          <w:tcPr>
            <w:tcW w:w="10060" w:type="dxa"/>
            <w:tcBorders>
              <w:bottom w:val="dotted" w:sz="4" w:space="0" w:color="auto"/>
            </w:tcBorders>
          </w:tcPr>
          <w:p w14:paraId="2F07A8F6" w14:textId="15DD6F73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5.　問題点及び改善の根拠</w:t>
            </w:r>
          </w:p>
        </w:tc>
      </w:tr>
      <w:tr w:rsidR="002173EC" w:rsidRPr="002173EC" w14:paraId="6A573860" w14:textId="77777777" w:rsidTr="00DD50B0">
        <w:trPr>
          <w:trHeight w:val="1169"/>
        </w:trPr>
        <w:tc>
          <w:tcPr>
            <w:tcW w:w="10060" w:type="dxa"/>
            <w:tcBorders>
              <w:top w:val="dotted" w:sz="4" w:space="0" w:color="auto"/>
            </w:tcBorders>
          </w:tcPr>
          <w:p w14:paraId="495C05CC" w14:textId="1DB5BBC2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</w:p>
        </w:tc>
      </w:tr>
      <w:tr w:rsidR="002173EC" w:rsidRPr="002173EC" w14:paraId="2DD89356" w14:textId="77777777" w:rsidTr="00DD50B0">
        <w:tc>
          <w:tcPr>
            <w:tcW w:w="10060" w:type="dxa"/>
            <w:tcBorders>
              <w:bottom w:val="dotted" w:sz="4" w:space="0" w:color="auto"/>
            </w:tcBorders>
          </w:tcPr>
          <w:p w14:paraId="2F1AAFD7" w14:textId="56022E06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6.　改善計画及び実施</w:t>
            </w:r>
          </w:p>
        </w:tc>
      </w:tr>
      <w:tr w:rsidR="002173EC" w:rsidRPr="002173EC" w14:paraId="569F8493" w14:textId="77777777" w:rsidTr="00DD50B0">
        <w:trPr>
          <w:trHeight w:val="1688"/>
        </w:trPr>
        <w:tc>
          <w:tcPr>
            <w:tcW w:w="10060" w:type="dxa"/>
            <w:tcBorders>
              <w:top w:val="dotted" w:sz="4" w:space="0" w:color="auto"/>
            </w:tcBorders>
          </w:tcPr>
          <w:p w14:paraId="689927FA" w14:textId="04F16BE1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</w:p>
        </w:tc>
      </w:tr>
      <w:tr w:rsidR="002173EC" w:rsidRPr="002173EC" w14:paraId="6A2AA28D" w14:textId="77777777" w:rsidTr="00DD50B0">
        <w:tc>
          <w:tcPr>
            <w:tcW w:w="10060" w:type="dxa"/>
            <w:tcBorders>
              <w:bottom w:val="dotted" w:sz="4" w:space="0" w:color="auto"/>
            </w:tcBorders>
          </w:tcPr>
          <w:p w14:paraId="40ADE4AD" w14:textId="71A2BCF3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7.　評価</w:t>
            </w:r>
          </w:p>
        </w:tc>
      </w:tr>
      <w:tr w:rsidR="002173EC" w:rsidRPr="002173EC" w14:paraId="39AD5F95" w14:textId="77777777" w:rsidTr="00DD50B0">
        <w:trPr>
          <w:trHeight w:val="1745"/>
        </w:trPr>
        <w:tc>
          <w:tcPr>
            <w:tcW w:w="10060" w:type="dxa"/>
            <w:tcBorders>
              <w:top w:val="dotted" w:sz="4" w:space="0" w:color="auto"/>
            </w:tcBorders>
          </w:tcPr>
          <w:p w14:paraId="00AAF609" w14:textId="12B32D72" w:rsidR="002173EC" w:rsidRPr="002173EC" w:rsidRDefault="002173EC" w:rsidP="002173EC"/>
        </w:tc>
      </w:tr>
    </w:tbl>
    <w:p w14:paraId="5CD93A2E" w14:textId="5E7941AB" w:rsidR="00500915" w:rsidRDefault="00500915"/>
    <w:sectPr w:rsidR="00500915" w:rsidSect="002173EC">
      <w:pgSz w:w="11906" w:h="16838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2A18A" w14:textId="77777777" w:rsidR="002173EC" w:rsidRDefault="002173EC" w:rsidP="002173EC">
      <w:r>
        <w:separator/>
      </w:r>
    </w:p>
  </w:endnote>
  <w:endnote w:type="continuationSeparator" w:id="0">
    <w:p w14:paraId="6D828C24" w14:textId="77777777" w:rsidR="002173EC" w:rsidRDefault="002173EC" w:rsidP="0021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3A4ED" w14:textId="77777777" w:rsidR="002173EC" w:rsidRDefault="002173EC" w:rsidP="002173EC">
      <w:r>
        <w:separator/>
      </w:r>
    </w:p>
  </w:footnote>
  <w:footnote w:type="continuationSeparator" w:id="0">
    <w:p w14:paraId="4154D598" w14:textId="77777777" w:rsidR="002173EC" w:rsidRDefault="002173EC" w:rsidP="0021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68"/>
    <w:rsid w:val="002173EC"/>
    <w:rsid w:val="00500915"/>
    <w:rsid w:val="00996F68"/>
    <w:rsid w:val="00B40450"/>
    <w:rsid w:val="00E4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6A77F"/>
  <w15:chartTrackingRefBased/>
  <w15:docId w15:val="{C2A9B685-2582-49CC-8F88-5AF2CE51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3EC"/>
  </w:style>
  <w:style w:type="paragraph" w:styleId="a5">
    <w:name w:val="footer"/>
    <w:basedOn w:val="a"/>
    <w:link w:val="a6"/>
    <w:uiPriority w:val="99"/>
    <w:unhideWhenUsed/>
    <w:rsid w:val="00217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3EC"/>
  </w:style>
  <w:style w:type="table" w:styleId="a7">
    <w:name w:val="Table Grid"/>
    <w:basedOn w:val="a1"/>
    <w:uiPriority w:val="39"/>
    <w:rsid w:val="0021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真美枝</dc:creator>
  <cp:keywords/>
  <dc:description/>
  <cp:lastModifiedBy>勝部　真美枝</cp:lastModifiedBy>
  <cp:revision>3</cp:revision>
  <dcterms:created xsi:type="dcterms:W3CDTF">2022-08-24T02:02:00Z</dcterms:created>
  <dcterms:modified xsi:type="dcterms:W3CDTF">2022-10-13T07:03:00Z</dcterms:modified>
</cp:coreProperties>
</file>